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77" w:rsidRPr="006266A3" w:rsidRDefault="002C4D77" w:rsidP="002C4D77">
      <w:pPr>
        <w:jc w:val="center"/>
        <w:rPr>
          <w:b/>
        </w:rPr>
      </w:pPr>
      <w:r w:rsidRPr="006266A3">
        <w:rPr>
          <w:b/>
        </w:rPr>
        <w:t>CONTENIDOS</w:t>
      </w:r>
      <w:r>
        <w:rPr>
          <w:b/>
        </w:rPr>
        <w:t xml:space="preserve"> </w:t>
      </w:r>
      <w:r w:rsidRPr="006266A3">
        <w:rPr>
          <w:b/>
        </w:rPr>
        <w:t>Y RECOMENDACIONES PARA RECUPERAR LA ASIGNATURA DE</w:t>
      </w:r>
    </w:p>
    <w:p w:rsidR="002C4D77" w:rsidRDefault="002C4D77" w:rsidP="002C4D77">
      <w:pPr>
        <w:jc w:val="center"/>
        <w:rPr>
          <w:b/>
        </w:rPr>
      </w:pPr>
      <w:r w:rsidRPr="006266A3">
        <w:rPr>
          <w:b/>
        </w:rPr>
        <w:t xml:space="preserve">LENGUA CASTELLANA Y LITERATURA </w:t>
      </w:r>
    </w:p>
    <w:p w:rsidR="002C4D77" w:rsidRDefault="002C4D77" w:rsidP="002C4D77">
      <w:pPr>
        <w:jc w:val="center"/>
        <w:rPr>
          <w:b/>
        </w:rPr>
      </w:pPr>
      <w:r>
        <w:rPr>
          <w:b/>
        </w:rPr>
        <w:t>3º ESO B</w:t>
      </w:r>
    </w:p>
    <w:p w:rsidR="002C4D77" w:rsidRDefault="002C4D77" w:rsidP="002C4D77">
      <w:r>
        <w:t xml:space="preserve">El alumno deberá repasar los siguientes contenidos para poder superar la asignatura en septiembre: </w:t>
      </w:r>
    </w:p>
    <w:p w:rsidR="002C4D77" w:rsidRDefault="002C4D77" w:rsidP="002C4D77">
      <w:r w:rsidRPr="002C4D77">
        <w:rPr>
          <w:u w:val="single"/>
        </w:rPr>
        <w:t>TEMA 1</w:t>
      </w:r>
      <w:r>
        <w:t xml:space="preserve">: </w:t>
      </w:r>
    </w:p>
    <w:p w:rsidR="002C4D77" w:rsidRPr="002C4D77" w:rsidRDefault="002C4D77" w:rsidP="002C4D77">
      <w:pPr>
        <w:pStyle w:val="Prrafodelista"/>
        <w:numPr>
          <w:ilvl w:val="0"/>
          <w:numId w:val="2"/>
        </w:numPr>
        <w:spacing w:after="0"/>
      </w:pPr>
      <w:r w:rsidRPr="002C4D77">
        <w:t>El texto narrativo, el texto descriptivo</w:t>
      </w:r>
    </w:p>
    <w:p w:rsidR="002C4D77" w:rsidRPr="002C4D77" w:rsidRDefault="002C4D77" w:rsidP="002C4D77">
      <w:pPr>
        <w:pStyle w:val="Prrafodelista"/>
        <w:numPr>
          <w:ilvl w:val="0"/>
          <w:numId w:val="2"/>
        </w:numPr>
        <w:spacing w:after="0"/>
      </w:pPr>
      <w:r w:rsidRPr="002C4D77">
        <w:t>El enunciado: oración y frase</w:t>
      </w:r>
    </w:p>
    <w:p w:rsidR="002C4D77" w:rsidRDefault="002C4D77" w:rsidP="002C4D77">
      <w:pPr>
        <w:pStyle w:val="Prrafodelista"/>
        <w:numPr>
          <w:ilvl w:val="0"/>
          <w:numId w:val="2"/>
        </w:numPr>
        <w:spacing w:after="0"/>
      </w:pPr>
      <w:r w:rsidRPr="002C4D77">
        <w:t>Modalidad oracional</w:t>
      </w:r>
    </w:p>
    <w:p w:rsidR="002C4D77" w:rsidRPr="002C4D77" w:rsidRDefault="002C4D77" w:rsidP="002C4D77">
      <w:pPr>
        <w:pStyle w:val="Prrafodelista"/>
        <w:spacing w:after="0"/>
        <w:ind w:left="1080"/>
      </w:pPr>
    </w:p>
    <w:p w:rsidR="002C4D77" w:rsidRDefault="002C4D77" w:rsidP="002C4D77">
      <w:r w:rsidRPr="002C4D77">
        <w:rPr>
          <w:u w:val="single"/>
        </w:rPr>
        <w:t>TEMA 2</w:t>
      </w:r>
      <w:r>
        <w:t>:</w:t>
      </w:r>
    </w:p>
    <w:p w:rsidR="002C4D77" w:rsidRPr="002C4D77" w:rsidRDefault="002C4D77" w:rsidP="002C4D77">
      <w:pPr>
        <w:pStyle w:val="Prrafodelista"/>
        <w:numPr>
          <w:ilvl w:val="0"/>
          <w:numId w:val="2"/>
        </w:numPr>
        <w:spacing w:after="0"/>
      </w:pPr>
      <w:r w:rsidRPr="002C4D77">
        <w:t>Los subgéneros narrativos</w:t>
      </w:r>
    </w:p>
    <w:p w:rsidR="002C4D77" w:rsidRDefault="002C4D77" w:rsidP="002C4D77">
      <w:pPr>
        <w:pStyle w:val="Prrafodelista"/>
        <w:numPr>
          <w:ilvl w:val="0"/>
          <w:numId w:val="2"/>
        </w:numPr>
        <w:spacing w:after="0"/>
      </w:pPr>
      <w:r w:rsidRPr="002C4D77">
        <w:t>Literatura medieval hasta el siglo XIV</w:t>
      </w:r>
    </w:p>
    <w:p w:rsidR="002C4D77" w:rsidRDefault="002C4D77" w:rsidP="002C4D77">
      <w:pPr>
        <w:pStyle w:val="Prrafodelista"/>
        <w:spacing w:after="0"/>
        <w:ind w:left="1080"/>
      </w:pPr>
    </w:p>
    <w:p w:rsidR="002C4D77" w:rsidRDefault="002C4D77" w:rsidP="002C4D77">
      <w:pPr>
        <w:spacing w:after="0"/>
      </w:pPr>
      <w:r w:rsidRPr="002C4D77">
        <w:rPr>
          <w:u w:val="single"/>
        </w:rPr>
        <w:t>TEMA 3</w:t>
      </w:r>
      <w:r>
        <w:t xml:space="preserve">: </w:t>
      </w:r>
    </w:p>
    <w:p w:rsidR="002C4D77" w:rsidRDefault="002C4D77" w:rsidP="002C4D77">
      <w:pPr>
        <w:spacing w:after="0"/>
      </w:pPr>
    </w:p>
    <w:p w:rsidR="002C4D77" w:rsidRPr="002C4D77" w:rsidRDefault="002C4D77" w:rsidP="002C4D77">
      <w:pPr>
        <w:pStyle w:val="Prrafodelista"/>
        <w:numPr>
          <w:ilvl w:val="0"/>
          <w:numId w:val="2"/>
        </w:numPr>
        <w:spacing w:after="0"/>
      </w:pPr>
      <w:r w:rsidRPr="002C4D77">
        <w:t>La lengua como sistema: el signo lingüístico. Unidades</w:t>
      </w:r>
    </w:p>
    <w:p w:rsidR="002C4D77" w:rsidRDefault="002C4D77" w:rsidP="002C4D77">
      <w:pPr>
        <w:pStyle w:val="Prrafodelista"/>
        <w:numPr>
          <w:ilvl w:val="0"/>
          <w:numId w:val="2"/>
        </w:numPr>
        <w:spacing w:after="0"/>
      </w:pPr>
      <w:r w:rsidRPr="002C4D77">
        <w:t>Estructura de la palabra</w:t>
      </w:r>
    </w:p>
    <w:p w:rsidR="002C4D77" w:rsidRDefault="002C4D77" w:rsidP="002C4D77">
      <w:pPr>
        <w:spacing w:after="0"/>
      </w:pPr>
    </w:p>
    <w:p w:rsidR="002C4D77" w:rsidRDefault="002C4D77" w:rsidP="002C4D77">
      <w:pPr>
        <w:spacing w:after="0"/>
      </w:pPr>
      <w:r w:rsidRPr="002C4D77">
        <w:rPr>
          <w:u w:val="single"/>
        </w:rPr>
        <w:t>TEMA 4</w:t>
      </w:r>
      <w:r>
        <w:t>:</w:t>
      </w:r>
    </w:p>
    <w:p w:rsidR="002C4D77" w:rsidRDefault="002C4D77" w:rsidP="002C4D77">
      <w:pPr>
        <w:spacing w:after="0"/>
      </w:pPr>
    </w:p>
    <w:p w:rsidR="002C4D77" w:rsidRPr="002C4D77" w:rsidRDefault="002C4D77" w:rsidP="002C4D77">
      <w:pPr>
        <w:numPr>
          <w:ilvl w:val="0"/>
          <w:numId w:val="2"/>
        </w:numPr>
        <w:spacing w:after="0"/>
      </w:pPr>
      <w:r w:rsidRPr="002C4D77">
        <w:t>El género lírico. Medida de versos</w:t>
      </w:r>
    </w:p>
    <w:p w:rsidR="002C4D77" w:rsidRPr="002C4D77" w:rsidRDefault="002C4D77" w:rsidP="002C4D77">
      <w:pPr>
        <w:numPr>
          <w:ilvl w:val="0"/>
          <w:numId w:val="2"/>
        </w:numPr>
        <w:spacing w:after="0"/>
      </w:pPr>
      <w:r w:rsidRPr="002C4D77">
        <w:t>Literatura del siglo XV</w:t>
      </w:r>
    </w:p>
    <w:p w:rsidR="002C4D77" w:rsidRDefault="002C4D77" w:rsidP="002C4D77">
      <w:pPr>
        <w:spacing w:after="0"/>
      </w:pPr>
    </w:p>
    <w:p w:rsidR="002C4D77" w:rsidRDefault="002C4D77" w:rsidP="002C4D77">
      <w:pPr>
        <w:spacing w:after="0"/>
      </w:pPr>
      <w:r w:rsidRPr="002C4D77">
        <w:rPr>
          <w:u w:val="single"/>
        </w:rPr>
        <w:t>APUNTES DE LITERATURA DE LOS SIGLOS XVI Y XVII</w:t>
      </w:r>
      <w:r>
        <w:rPr>
          <w:u w:val="single"/>
        </w:rPr>
        <w:t>; RECURSOS LITERARIOS</w:t>
      </w:r>
      <w:r>
        <w:t>: se corresponden con contenidos que aparecen en los temas del libro 6, 8, 10 y 12.</w:t>
      </w:r>
    </w:p>
    <w:p w:rsidR="002C4D77" w:rsidRDefault="002C4D77" w:rsidP="002C4D77">
      <w:pPr>
        <w:spacing w:after="0"/>
      </w:pPr>
    </w:p>
    <w:p w:rsidR="007B669C" w:rsidRDefault="007B669C" w:rsidP="002C4D77">
      <w:pPr>
        <w:spacing w:after="0"/>
        <w:rPr>
          <w:u w:val="single"/>
        </w:rPr>
      </w:pPr>
    </w:p>
    <w:p w:rsidR="002C4D77" w:rsidRDefault="002C4D77" w:rsidP="002C4D77">
      <w:pPr>
        <w:spacing w:after="0"/>
      </w:pPr>
      <w:r w:rsidRPr="002C4D77">
        <w:rPr>
          <w:u w:val="single"/>
        </w:rPr>
        <w:t>LA ORACIÓN SIMPLE</w:t>
      </w:r>
      <w:r>
        <w:t>: se han impartido mediante apuntes los siguientes contenidos:</w:t>
      </w:r>
    </w:p>
    <w:p w:rsidR="002C4D77" w:rsidRDefault="002C4D77" w:rsidP="002C4D77">
      <w:pPr>
        <w:pStyle w:val="Prrafodelista"/>
        <w:numPr>
          <w:ilvl w:val="0"/>
          <w:numId w:val="2"/>
        </w:numPr>
        <w:spacing w:after="0"/>
      </w:pPr>
      <w:r>
        <w:t>Sujeto y Predicado</w:t>
      </w:r>
    </w:p>
    <w:p w:rsidR="002C4D77" w:rsidRDefault="002C4D77" w:rsidP="002C4D77">
      <w:pPr>
        <w:pStyle w:val="Prrafodelista"/>
        <w:numPr>
          <w:ilvl w:val="0"/>
          <w:numId w:val="2"/>
        </w:numPr>
        <w:spacing w:after="0"/>
      </w:pPr>
      <w:r>
        <w:t>La oración impersonal</w:t>
      </w:r>
    </w:p>
    <w:p w:rsidR="002C4D77" w:rsidRDefault="002C4D77" w:rsidP="002C4D77">
      <w:pPr>
        <w:pStyle w:val="Prrafodelista"/>
        <w:numPr>
          <w:ilvl w:val="0"/>
          <w:numId w:val="2"/>
        </w:numPr>
        <w:spacing w:after="0"/>
      </w:pPr>
      <w:r>
        <w:t>Predicado verbal y predicado nominal</w:t>
      </w:r>
    </w:p>
    <w:p w:rsidR="002C4D77" w:rsidRDefault="002C4D77" w:rsidP="002C4D77">
      <w:pPr>
        <w:pStyle w:val="Prrafodelista"/>
        <w:numPr>
          <w:ilvl w:val="0"/>
          <w:numId w:val="2"/>
        </w:numPr>
        <w:spacing w:after="0"/>
      </w:pPr>
      <w:r>
        <w:t>Complementos del predicado: atributo, complemento directo, complemento indirecto, complemento circunstancial, complemento de régimen,</w:t>
      </w:r>
      <w:r w:rsidR="007B669C">
        <w:t xml:space="preserve"> </w:t>
      </w:r>
      <w:r>
        <w:t>complemento predicativo</w:t>
      </w:r>
    </w:p>
    <w:p w:rsidR="007B669C" w:rsidRDefault="007B669C" w:rsidP="007B669C">
      <w:pPr>
        <w:spacing w:after="0"/>
      </w:pPr>
    </w:p>
    <w:p w:rsidR="007B669C" w:rsidRDefault="007B669C" w:rsidP="007B669C">
      <w:pPr>
        <w:spacing w:after="0"/>
      </w:pPr>
      <w:r>
        <w:t>Estos contenidos aparecen recogidos en los temas del libro 5, 7 y 9.</w:t>
      </w:r>
    </w:p>
    <w:p w:rsidR="007B669C" w:rsidRDefault="007B669C" w:rsidP="007B669C">
      <w:pPr>
        <w:spacing w:after="0"/>
      </w:pPr>
    </w:p>
    <w:p w:rsidR="007B669C" w:rsidRDefault="007B669C" w:rsidP="007B669C">
      <w:pPr>
        <w:spacing w:after="0"/>
        <w:rPr>
          <w:u w:val="single"/>
        </w:rPr>
      </w:pPr>
    </w:p>
    <w:p w:rsidR="007B669C" w:rsidRDefault="007B669C" w:rsidP="007B669C">
      <w:pPr>
        <w:spacing w:after="0"/>
        <w:rPr>
          <w:u w:val="single"/>
        </w:rPr>
      </w:pPr>
    </w:p>
    <w:p w:rsidR="007B669C" w:rsidRDefault="007B669C" w:rsidP="007B669C">
      <w:pPr>
        <w:spacing w:after="0"/>
        <w:rPr>
          <w:u w:val="single"/>
        </w:rPr>
      </w:pPr>
    </w:p>
    <w:p w:rsidR="007B669C" w:rsidRDefault="007B669C" w:rsidP="007B669C">
      <w:pPr>
        <w:spacing w:after="0"/>
      </w:pPr>
      <w:r w:rsidRPr="007B669C">
        <w:rPr>
          <w:u w:val="single"/>
        </w:rPr>
        <w:lastRenderedPageBreak/>
        <w:t>OTROS CONTENIDOS TRABAJADOS</w:t>
      </w:r>
      <w:r>
        <w:t>:</w:t>
      </w:r>
    </w:p>
    <w:p w:rsidR="007B669C" w:rsidRDefault="007B669C" w:rsidP="007B669C">
      <w:pPr>
        <w:spacing w:after="0"/>
      </w:pPr>
      <w:bookmarkStart w:id="0" w:name="_GoBack"/>
      <w:bookmarkEnd w:id="0"/>
    </w:p>
    <w:p w:rsidR="007B669C" w:rsidRDefault="007B669C" w:rsidP="007B669C">
      <w:pPr>
        <w:pStyle w:val="Prrafodelista"/>
        <w:numPr>
          <w:ilvl w:val="0"/>
          <w:numId w:val="2"/>
        </w:numPr>
        <w:spacing w:after="0"/>
      </w:pPr>
      <w:r>
        <w:t>El género teatral: aparece en el tema 12 del libro</w:t>
      </w:r>
    </w:p>
    <w:p w:rsidR="007B669C" w:rsidRDefault="007B669C" w:rsidP="007B669C">
      <w:pPr>
        <w:pStyle w:val="Prrafodelista"/>
        <w:numPr>
          <w:ilvl w:val="0"/>
          <w:numId w:val="2"/>
        </w:numPr>
        <w:spacing w:after="0"/>
      </w:pPr>
      <w:r>
        <w:t>El texto expositivo: aparece en el tema 7 del libro</w:t>
      </w:r>
    </w:p>
    <w:p w:rsidR="007B669C" w:rsidRDefault="007B669C" w:rsidP="007B669C">
      <w:pPr>
        <w:pStyle w:val="Prrafodelista"/>
        <w:numPr>
          <w:ilvl w:val="0"/>
          <w:numId w:val="2"/>
        </w:numPr>
        <w:spacing w:after="0"/>
      </w:pPr>
      <w:r>
        <w:t>El texto argumentativo: aparece en el tema 11 del libro</w:t>
      </w:r>
    </w:p>
    <w:p w:rsidR="007B669C" w:rsidRPr="002C4D77" w:rsidRDefault="007B669C" w:rsidP="007B669C">
      <w:pPr>
        <w:spacing w:after="0"/>
      </w:pPr>
    </w:p>
    <w:p w:rsidR="002C4D77" w:rsidRPr="002C4D77" w:rsidRDefault="002C4D77" w:rsidP="002C4D77">
      <w:pPr>
        <w:spacing w:after="0"/>
      </w:pPr>
    </w:p>
    <w:p w:rsidR="002C4D77" w:rsidRDefault="002C4D77" w:rsidP="002C4D77"/>
    <w:p w:rsidR="002C4D77" w:rsidRPr="002C4D77" w:rsidRDefault="002C4D77" w:rsidP="002C4D77"/>
    <w:p w:rsidR="000B7E5D" w:rsidRDefault="000B7E5D"/>
    <w:sectPr w:rsidR="000B7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737"/>
    <w:multiLevelType w:val="hybridMultilevel"/>
    <w:tmpl w:val="ACAA7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9649D"/>
    <w:multiLevelType w:val="hybridMultilevel"/>
    <w:tmpl w:val="206AD6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5416"/>
    <w:multiLevelType w:val="hybridMultilevel"/>
    <w:tmpl w:val="E5DEFD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B5948"/>
    <w:multiLevelType w:val="hybridMultilevel"/>
    <w:tmpl w:val="54FA57C2"/>
    <w:lvl w:ilvl="0" w:tplc="B59259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77"/>
    <w:rsid w:val="000B7E5D"/>
    <w:rsid w:val="002C4D77"/>
    <w:rsid w:val="007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@ByELDI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2</cp:revision>
  <dcterms:created xsi:type="dcterms:W3CDTF">2019-06-18T10:30:00Z</dcterms:created>
  <dcterms:modified xsi:type="dcterms:W3CDTF">2019-06-18T10:30:00Z</dcterms:modified>
</cp:coreProperties>
</file>